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85A44" w14:textId="71CF2CAA" w:rsidR="002839B5" w:rsidRDefault="008137BB" w:rsidP="002839B5">
      <w:pPr>
        <w:rPr>
          <w:rFonts w:ascii="Arial" w:hAnsi="Arial" w:cs="Arial"/>
        </w:rPr>
      </w:pPr>
      <w:r>
        <w:rPr>
          <w:rFonts w:ascii="Arial" w:hAnsi="Arial" w:cs="Arial"/>
          <w:b/>
          <w:sz w:val="30"/>
          <w:szCs w:val="30"/>
        </w:rPr>
        <w:t>PRESSEMITTEILUNG</w:t>
      </w:r>
    </w:p>
    <w:p w14:paraId="6B8BB738" w14:textId="77777777" w:rsidR="003B72D0" w:rsidRDefault="003B72D0" w:rsidP="00BB16E2">
      <w:pPr>
        <w:pStyle w:val="Listenabsatz"/>
        <w:ind w:left="0"/>
        <w:jc w:val="both"/>
        <w:rPr>
          <w:rFonts w:ascii="Arial" w:hAnsi="Arial" w:cs="Arial"/>
        </w:rPr>
      </w:pPr>
    </w:p>
    <w:p w14:paraId="6A00DB59" w14:textId="77777777" w:rsidR="008137BB" w:rsidRDefault="008137BB" w:rsidP="00BB16E2">
      <w:pPr>
        <w:pStyle w:val="Listenabsatz"/>
        <w:ind w:left="0"/>
        <w:jc w:val="both"/>
        <w:rPr>
          <w:rFonts w:ascii="Arial" w:hAnsi="Arial" w:cs="Arial"/>
        </w:rPr>
      </w:pPr>
    </w:p>
    <w:p w14:paraId="3DEBD6D9" w14:textId="77777777" w:rsidR="007817BC" w:rsidRDefault="007817BC" w:rsidP="00BB16E2">
      <w:pPr>
        <w:pStyle w:val="Listenabsatz"/>
        <w:ind w:left="0"/>
        <w:jc w:val="both"/>
        <w:rPr>
          <w:rFonts w:ascii="Arial" w:hAnsi="Arial" w:cs="Arial"/>
        </w:rPr>
      </w:pPr>
    </w:p>
    <w:p w14:paraId="1B9E23CB" w14:textId="77777777" w:rsidR="008137BB" w:rsidRDefault="008137BB" w:rsidP="00BB16E2">
      <w:pPr>
        <w:pStyle w:val="Listenabsatz"/>
        <w:ind w:left="0"/>
        <w:jc w:val="both"/>
        <w:rPr>
          <w:rFonts w:ascii="Arial" w:hAnsi="Arial" w:cs="Arial"/>
        </w:rPr>
      </w:pPr>
    </w:p>
    <w:p w14:paraId="1CCFD7DF" w14:textId="778612F8" w:rsidR="008137BB" w:rsidRPr="007817BC" w:rsidRDefault="008137BB" w:rsidP="008137BB">
      <w:pPr>
        <w:pStyle w:val="Listenabsatz"/>
        <w:ind w:left="0"/>
        <w:jc w:val="both"/>
        <w:rPr>
          <w:rFonts w:ascii="Arial" w:hAnsi="Arial" w:cs="Arial"/>
          <w:b/>
        </w:rPr>
      </w:pPr>
      <w:r w:rsidRPr="007817BC">
        <w:rPr>
          <w:rFonts w:ascii="Arial" w:hAnsi="Arial" w:cs="Arial"/>
          <w:b/>
        </w:rPr>
        <w:t>Umfrage zeigt: Arbeitsbelastung von Klinikärzt</w:t>
      </w:r>
      <w:r w:rsidR="000753B4">
        <w:rPr>
          <w:rFonts w:ascii="Arial" w:hAnsi="Arial" w:cs="Arial"/>
          <w:b/>
        </w:rPr>
        <w:t>innen</w:t>
      </w:r>
      <w:r w:rsidRPr="007817BC">
        <w:rPr>
          <w:rFonts w:ascii="Arial" w:hAnsi="Arial" w:cs="Arial"/>
          <w:b/>
        </w:rPr>
        <w:t xml:space="preserve"> und -</w:t>
      </w:r>
      <w:r w:rsidR="000753B4">
        <w:rPr>
          <w:rFonts w:ascii="Arial" w:hAnsi="Arial" w:cs="Arial"/>
          <w:b/>
        </w:rPr>
        <w:t>ä</w:t>
      </w:r>
      <w:r w:rsidRPr="007817BC">
        <w:rPr>
          <w:rFonts w:ascii="Arial" w:hAnsi="Arial" w:cs="Arial"/>
          <w:b/>
        </w:rPr>
        <w:t>rzt</w:t>
      </w:r>
      <w:r w:rsidR="000753B4">
        <w:rPr>
          <w:rFonts w:ascii="Arial" w:hAnsi="Arial" w:cs="Arial"/>
          <w:b/>
        </w:rPr>
        <w:t>e</w:t>
      </w:r>
      <w:r w:rsidRPr="007817BC">
        <w:rPr>
          <w:rFonts w:ascii="Arial" w:hAnsi="Arial" w:cs="Arial"/>
          <w:b/>
        </w:rPr>
        <w:t xml:space="preserve">n gefährdet Patientensicherheit </w:t>
      </w:r>
    </w:p>
    <w:p w14:paraId="6C995788" w14:textId="77777777" w:rsidR="008137BB" w:rsidRPr="007817BC" w:rsidRDefault="008137BB" w:rsidP="008137BB">
      <w:pPr>
        <w:pStyle w:val="Listenabsatz"/>
        <w:ind w:left="0"/>
        <w:jc w:val="both"/>
        <w:rPr>
          <w:rFonts w:ascii="Arial" w:hAnsi="Arial" w:cs="Arial"/>
          <w:b/>
        </w:rPr>
      </w:pPr>
    </w:p>
    <w:p w14:paraId="51BFEE39" w14:textId="4ECB4433" w:rsidR="008137BB" w:rsidRPr="007817BC" w:rsidRDefault="008137BB" w:rsidP="008137BB">
      <w:pPr>
        <w:pStyle w:val="Listenabsatz"/>
        <w:ind w:left="0"/>
        <w:jc w:val="both"/>
        <w:rPr>
          <w:rFonts w:ascii="Arial" w:hAnsi="Arial" w:cs="Arial"/>
          <w:b/>
        </w:rPr>
      </w:pPr>
      <w:r w:rsidRPr="007817BC">
        <w:rPr>
          <w:rFonts w:ascii="Arial" w:hAnsi="Arial" w:cs="Arial"/>
          <w:b/>
        </w:rPr>
        <w:t>Marburger Bund fordert Landesregierung auf, anlass</w:t>
      </w:r>
      <w:r w:rsidR="0074533C">
        <w:rPr>
          <w:rFonts w:ascii="Arial" w:hAnsi="Arial" w:cs="Arial"/>
          <w:b/>
        </w:rPr>
        <w:t xml:space="preserve">unabhängige </w:t>
      </w:r>
      <w:r w:rsidRPr="007817BC">
        <w:rPr>
          <w:rFonts w:ascii="Arial" w:hAnsi="Arial" w:cs="Arial"/>
          <w:b/>
        </w:rPr>
        <w:t>Kontrollen der ärztlichen Arbeitszeit in Kliniken einzuführen</w:t>
      </w:r>
    </w:p>
    <w:p w14:paraId="4B22D740" w14:textId="77777777" w:rsidR="008137BB" w:rsidRPr="008137BB" w:rsidRDefault="008137BB" w:rsidP="008137BB">
      <w:pPr>
        <w:pStyle w:val="Listenabsatz"/>
        <w:ind w:left="0"/>
        <w:jc w:val="both"/>
        <w:rPr>
          <w:rFonts w:ascii="Arial" w:hAnsi="Arial" w:cs="Arial"/>
          <w:i/>
        </w:rPr>
      </w:pPr>
    </w:p>
    <w:p w14:paraId="12A8843A" w14:textId="77777777" w:rsidR="008137BB" w:rsidRPr="007817BC" w:rsidRDefault="008137BB" w:rsidP="008137BB">
      <w:pPr>
        <w:pStyle w:val="Listenabsatz"/>
        <w:ind w:left="0"/>
        <w:jc w:val="both"/>
        <w:rPr>
          <w:rFonts w:ascii="Arial" w:hAnsi="Arial" w:cs="Arial"/>
          <w:i/>
        </w:rPr>
      </w:pPr>
      <w:r w:rsidRPr="007817BC">
        <w:rPr>
          <w:rFonts w:ascii="Arial" w:hAnsi="Arial" w:cs="Arial"/>
          <w:i/>
        </w:rPr>
        <w:t xml:space="preserve">Kirchheim/Teck. Zu hohe Arbeitsbelastung, regelmäßige Verstöße gegen das Arbeitszeitgesetz und Tarifverträge, Gefährdungen der Patientensicherheit, Ärztemangel. Zu diesen Themenkomplexen liefert die Mitgliederbefragung des Marburger Bundes Baden-Württemberg, an der über 2.300 Ärztinnen und Ärzte teilgenommen haben, alarmierende Ergebnisse. </w:t>
      </w:r>
    </w:p>
    <w:p w14:paraId="65E54D9B" w14:textId="77777777" w:rsidR="008137BB" w:rsidRPr="008137BB" w:rsidRDefault="008137BB" w:rsidP="008137BB">
      <w:pPr>
        <w:pStyle w:val="Listenabsatz"/>
        <w:ind w:left="0"/>
        <w:jc w:val="both"/>
        <w:rPr>
          <w:rFonts w:ascii="Arial" w:hAnsi="Arial" w:cs="Arial"/>
        </w:rPr>
      </w:pPr>
    </w:p>
    <w:p w14:paraId="28DF176A" w14:textId="30D0B149" w:rsidR="008137BB" w:rsidRDefault="008137BB" w:rsidP="008137BB">
      <w:pPr>
        <w:pStyle w:val="Listenabsatz"/>
        <w:ind w:left="0"/>
        <w:jc w:val="both"/>
        <w:rPr>
          <w:rFonts w:ascii="Arial" w:hAnsi="Arial" w:cs="Arial"/>
        </w:rPr>
      </w:pPr>
      <w:r w:rsidRPr="008137BB">
        <w:rPr>
          <w:rFonts w:ascii="Arial" w:hAnsi="Arial" w:cs="Arial"/>
        </w:rPr>
        <w:t>Rund zwei Drittel (64,7%) der in Vollzeit tätigen befragten Ärztinnen und Ärzte arbeiten 51 Stunden und mehr pro Woche, davon arbeiten 18,5% sogar mehr als 60 Stunden pro Woche. Überdies arbeiten 28,6% der in Teilzeit tätigen Ärztinnen und Ärzte mehr als 40 Stunden pro Woche. „Dass die Arbeitsbelastung von Klinikärztinnen und -</w:t>
      </w:r>
      <w:r w:rsidR="000753B4">
        <w:rPr>
          <w:rFonts w:ascii="Arial" w:hAnsi="Arial" w:cs="Arial"/>
        </w:rPr>
        <w:t>ä</w:t>
      </w:r>
      <w:r w:rsidRPr="008137BB">
        <w:rPr>
          <w:rFonts w:ascii="Arial" w:hAnsi="Arial" w:cs="Arial"/>
        </w:rPr>
        <w:t>rzten besonders hoch ist, ist keine neue Erkenntnis. Es besteht gerade mit Blick auf die Corona-Pandemie dringender Handlungsbedarf, dass sich hier zum Wohle der Patienten etwas ändert“, so Dr. Frank J. Reuther, 1. Landesvorsitzender des Marburger Bundes.</w:t>
      </w:r>
    </w:p>
    <w:p w14:paraId="11920AC3" w14:textId="77777777" w:rsidR="008137BB" w:rsidRPr="008137BB" w:rsidRDefault="008137BB" w:rsidP="008137BB">
      <w:pPr>
        <w:pStyle w:val="Listenabsatz"/>
        <w:ind w:left="0"/>
        <w:jc w:val="both"/>
        <w:rPr>
          <w:rFonts w:ascii="Arial" w:hAnsi="Arial" w:cs="Arial"/>
        </w:rPr>
      </w:pPr>
    </w:p>
    <w:p w14:paraId="2AB398BB" w14:textId="77777777" w:rsidR="008137BB" w:rsidRPr="008137BB" w:rsidRDefault="008137BB" w:rsidP="008137BB">
      <w:pPr>
        <w:pStyle w:val="Listenabsatz"/>
        <w:spacing w:after="100"/>
        <w:ind w:left="0"/>
        <w:contextualSpacing w:val="0"/>
        <w:jc w:val="both"/>
        <w:rPr>
          <w:rFonts w:ascii="Arial" w:hAnsi="Arial" w:cs="Arial"/>
          <w:u w:val="single"/>
        </w:rPr>
      </w:pPr>
      <w:r w:rsidRPr="008137BB">
        <w:rPr>
          <w:rFonts w:ascii="Arial" w:hAnsi="Arial" w:cs="Arial"/>
          <w:u w:val="single"/>
        </w:rPr>
        <w:t>Gefährdungen der Patientensicherheit durch Verstöße gegen das Arbeitszeitgesetz</w:t>
      </w:r>
    </w:p>
    <w:p w14:paraId="46F7191F" w14:textId="77777777" w:rsidR="008137BB" w:rsidRDefault="008137BB" w:rsidP="008137BB">
      <w:pPr>
        <w:pStyle w:val="Listenabsatz"/>
        <w:ind w:left="0"/>
        <w:jc w:val="both"/>
        <w:rPr>
          <w:rFonts w:ascii="Arial" w:hAnsi="Arial" w:cs="Arial"/>
        </w:rPr>
      </w:pPr>
      <w:r w:rsidRPr="008137BB">
        <w:rPr>
          <w:rFonts w:ascii="Arial" w:hAnsi="Arial" w:cs="Arial"/>
        </w:rPr>
        <w:t xml:space="preserve">Eine klare Mehrheit der Befragten (65,3%) gibt an, dass es an ihrem Arbeitsplatz mehrmals pro Monat oder öfter durch Verstöße gegen das Arbeitszeitgesetz zu Gefährdungen der Patientensicherheit kommt. 46,0% der Ärztinnen und Ärzte geben an, dass dies mindestens einmal in der Woche der Fall ist, 11,4% sehen die Patientensicherheit durch Arbeitszeitgesetzverstöße sogar täglich gefährdet. „Wir können die Verstöße gegen das Arbeitszeitgesetz und gegen unsere Tarifverträge nicht länger hinnehmen. Ein zentrales Problem sehen wir in der fehlenden Überwachung durch die zuständigen Kontrollbehörden. Wenn alle Beteiligten wissen, dass die Regeleinhaltung faktisch nicht überprüft wird, ist klar, dass sich niemand an die Regeln hält. Da bringt selbst der beste Tarifvertrag herzlich wenig“, so Sylvia Ottmüller, 2. Landesvorsitzende des Marburger Bundes. </w:t>
      </w:r>
    </w:p>
    <w:p w14:paraId="108B9647" w14:textId="77777777" w:rsidR="008137BB" w:rsidRPr="008137BB" w:rsidRDefault="008137BB" w:rsidP="008137BB">
      <w:pPr>
        <w:pStyle w:val="Listenabsatz"/>
        <w:ind w:left="0"/>
        <w:jc w:val="both"/>
        <w:rPr>
          <w:rFonts w:ascii="Arial" w:hAnsi="Arial" w:cs="Arial"/>
        </w:rPr>
      </w:pPr>
    </w:p>
    <w:p w14:paraId="5610D75E" w14:textId="77777777" w:rsidR="008137BB" w:rsidRPr="008137BB" w:rsidRDefault="008137BB" w:rsidP="008137BB">
      <w:pPr>
        <w:pStyle w:val="Listenabsatz"/>
        <w:spacing w:after="100"/>
        <w:ind w:left="0"/>
        <w:contextualSpacing w:val="0"/>
        <w:jc w:val="both"/>
        <w:rPr>
          <w:rFonts w:ascii="Arial" w:hAnsi="Arial" w:cs="Arial"/>
          <w:u w:val="single"/>
        </w:rPr>
      </w:pPr>
      <w:r w:rsidRPr="008137BB">
        <w:rPr>
          <w:rFonts w:ascii="Arial" w:hAnsi="Arial" w:cs="Arial"/>
          <w:u w:val="single"/>
        </w:rPr>
        <w:t>Anlass</w:t>
      </w:r>
      <w:r>
        <w:rPr>
          <w:rFonts w:ascii="Arial" w:hAnsi="Arial" w:cs="Arial"/>
          <w:u w:val="single"/>
        </w:rPr>
        <w:t>unabhängige</w:t>
      </w:r>
      <w:r w:rsidRPr="008137BB">
        <w:rPr>
          <w:rFonts w:ascii="Arial" w:hAnsi="Arial" w:cs="Arial"/>
          <w:u w:val="single"/>
        </w:rPr>
        <w:t xml:space="preserve"> Kontrolle des Arbeitszeitgesetzes als zentrale Stellschraube </w:t>
      </w:r>
    </w:p>
    <w:p w14:paraId="5F23061E" w14:textId="512E0779" w:rsidR="008137BB" w:rsidRDefault="008137BB" w:rsidP="008137BB">
      <w:pPr>
        <w:pStyle w:val="Listenabsatz"/>
        <w:ind w:left="0"/>
        <w:jc w:val="both"/>
        <w:rPr>
          <w:rFonts w:ascii="Arial" w:hAnsi="Arial" w:cs="Arial"/>
        </w:rPr>
      </w:pPr>
      <w:r w:rsidRPr="008137BB">
        <w:rPr>
          <w:rFonts w:ascii="Arial" w:hAnsi="Arial" w:cs="Arial"/>
        </w:rPr>
        <w:t>Neun von zehn Befragten (91,9%) fordern, dass die Behörden die Einhaltung des Arbeitszeitgesetzes in den Krankenhäusern zukünftig systematisch, nicht ausschließlich anlassbezogen, nach einer Anzeige, überprüfen sollten. Dass die Einhaltung des Arbeitszeitgesetzes als Qualitätskriterium in die Landeskrankenhausplanung aufgenommen werden sollte, erachten 96,1% der Befragten für notwendig. „Als zentrale Stellschraube zur Lösung der oben genannten Probleme betrachten wir anlass</w:t>
      </w:r>
      <w:r>
        <w:rPr>
          <w:rFonts w:ascii="Arial" w:hAnsi="Arial" w:cs="Arial"/>
        </w:rPr>
        <w:t>unabhängige</w:t>
      </w:r>
      <w:r w:rsidRPr="008137BB">
        <w:rPr>
          <w:rFonts w:ascii="Arial" w:hAnsi="Arial" w:cs="Arial"/>
        </w:rPr>
        <w:t xml:space="preserve"> Kontrollen der ärztlichen Arbeitszeit in den Kliniken. Seit mehr als einem Jahr fordern wir von der Landesregierung hier aktiv zu werden und bisher ist nichts passiert. Die Landesregierung muss ihrer Verantwortung endlich gerecht werden und dafür sorgen, dass künftig anlassunabhängig kontrolliert wird“, so Dr. Jörg </w:t>
      </w:r>
      <w:proofErr w:type="spellStart"/>
      <w:r w:rsidRPr="008137BB">
        <w:rPr>
          <w:rFonts w:ascii="Arial" w:hAnsi="Arial" w:cs="Arial"/>
        </w:rPr>
        <w:t>Woll</w:t>
      </w:r>
      <w:proofErr w:type="spellEnd"/>
      <w:r w:rsidR="000753B4">
        <w:rPr>
          <w:rFonts w:ascii="Arial" w:hAnsi="Arial" w:cs="Arial"/>
        </w:rPr>
        <w:t>,</w:t>
      </w:r>
      <w:r w:rsidRPr="008137BB">
        <w:rPr>
          <w:rFonts w:ascii="Arial" w:hAnsi="Arial" w:cs="Arial"/>
        </w:rPr>
        <w:t xml:space="preserve"> Mitglied des Landesvorstandes des Marburger Bundes.</w:t>
      </w:r>
      <w:r>
        <w:rPr>
          <w:rFonts w:ascii="Arial" w:hAnsi="Arial" w:cs="Arial"/>
        </w:rPr>
        <w:br w:type="page"/>
      </w:r>
    </w:p>
    <w:p w14:paraId="5DAE85FD" w14:textId="77777777" w:rsidR="008137BB" w:rsidRPr="008137BB" w:rsidRDefault="008137BB" w:rsidP="008137BB">
      <w:pPr>
        <w:pStyle w:val="Listenabsatz"/>
        <w:spacing w:after="100"/>
        <w:ind w:left="0"/>
        <w:contextualSpacing w:val="0"/>
        <w:jc w:val="both"/>
        <w:rPr>
          <w:rFonts w:ascii="Arial" w:hAnsi="Arial" w:cs="Arial"/>
          <w:u w:val="single"/>
        </w:rPr>
      </w:pPr>
      <w:r w:rsidRPr="008137BB">
        <w:rPr>
          <w:rFonts w:ascii="Arial" w:hAnsi="Arial" w:cs="Arial"/>
          <w:u w:val="single"/>
        </w:rPr>
        <w:lastRenderedPageBreak/>
        <w:t xml:space="preserve">Aufruf zur Teilnahme an Online-Petition: Bisher rund 19.000 Unterschriften   </w:t>
      </w:r>
    </w:p>
    <w:p w14:paraId="0B5713A1" w14:textId="5CC1841C" w:rsidR="008137BB" w:rsidRDefault="008137BB" w:rsidP="008137BB">
      <w:pPr>
        <w:pStyle w:val="Listenabsatz"/>
        <w:ind w:left="0"/>
        <w:jc w:val="both"/>
        <w:rPr>
          <w:rFonts w:ascii="Arial" w:hAnsi="Arial" w:cs="Arial"/>
        </w:rPr>
      </w:pPr>
      <w:r w:rsidRPr="008137BB">
        <w:rPr>
          <w:rFonts w:ascii="Arial" w:hAnsi="Arial" w:cs="Arial"/>
        </w:rPr>
        <w:t>Im Rahmen der Kampagne und gleichnamigen Online-Petition „Patientensicherheit verbessern – Ärztliche Arbeitszeit konsequent kontrollieren“ haben bisher rund 19.000 Personen die Forderung, ärztliche Arbeitszeit anlass</w:t>
      </w:r>
      <w:r w:rsidR="0074533C">
        <w:rPr>
          <w:rFonts w:ascii="Arial" w:hAnsi="Arial" w:cs="Arial"/>
        </w:rPr>
        <w:t>unabhängig</w:t>
      </w:r>
      <w:r w:rsidRPr="008137BB">
        <w:rPr>
          <w:rFonts w:ascii="Arial" w:hAnsi="Arial" w:cs="Arial"/>
        </w:rPr>
        <w:t xml:space="preserve"> zu kontrollieren, unterstützt. „Wir rufen alle Bürgerinnen und Bürger dazu auf, die Petition zu unterzeichnen“, so die 2. Landesvorsitzende Sylvia Ottmüller. </w:t>
      </w:r>
    </w:p>
    <w:p w14:paraId="2698BD5D" w14:textId="77777777" w:rsidR="008137BB" w:rsidRPr="008137BB" w:rsidRDefault="008137BB" w:rsidP="008137BB">
      <w:pPr>
        <w:pStyle w:val="Listenabsatz"/>
        <w:ind w:left="0"/>
        <w:jc w:val="both"/>
        <w:rPr>
          <w:rFonts w:ascii="Arial" w:hAnsi="Arial" w:cs="Arial"/>
        </w:rPr>
      </w:pPr>
    </w:p>
    <w:p w14:paraId="4CA56343" w14:textId="77777777" w:rsidR="008137BB" w:rsidRPr="008137BB" w:rsidRDefault="008137BB" w:rsidP="008137BB">
      <w:pPr>
        <w:pStyle w:val="Listenabsatz"/>
        <w:spacing w:after="100"/>
        <w:ind w:left="0"/>
        <w:contextualSpacing w:val="0"/>
        <w:jc w:val="both"/>
        <w:rPr>
          <w:rFonts w:ascii="Arial" w:hAnsi="Arial" w:cs="Arial"/>
          <w:u w:val="single"/>
        </w:rPr>
      </w:pPr>
      <w:r w:rsidRPr="008137BB">
        <w:rPr>
          <w:rFonts w:ascii="Arial" w:hAnsi="Arial" w:cs="Arial"/>
          <w:u w:val="single"/>
        </w:rPr>
        <w:t>Ärztemangel und nicht-ärztliche Verwaltungstätigkeiten weitere Probleme</w:t>
      </w:r>
    </w:p>
    <w:p w14:paraId="7FDDF04E" w14:textId="2844242C" w:rsidR="008137BB" w:rsidRPr="008137BB" w:rsidRDefault="008137BB" w:rsidP="008137BB">
      <w:pPr>
        <w:pStyle w:val="Listenabsatz"/>
        <w:ind w:left="0"/>
        <w:jc w:val="both"/>
        <w:rPr>
          <w:rFonts w:ascii="Arial" w:hAnsi="Arial" w:cs="Arial"/>
        </w:rPr>
      </w:pPr>
      <w:r w:rsidRPr="008137BB">
        <w:rPr>
          <w:rFonts w:ascii="Arial" w:hAnsi="Arial" w:cs="Arial"/>
        </w:rPr>
        <w:t xml:space="preserve">Verschärft wird die zeitliche Belastung der Ärztinnen und Ärzte durch „nicht-ärztliche Verwaltungstätigkeiten“, die sie neben ihrer Arbeit an den Patientinnen und Patienten leisten. Mehr als die Hälfte der Befragten (56,9%) ist im Durchschnitt pro Arbeitstag bis zu 30 Prozent mit nicht-ärztlichen Verwaltungstätigkeiten beschäftigt. 14,9% der Befragten geben an, dass nicht-ärztliche Verwaltungstätigkeiten sogar </w:t>
      </w:r>
      <w:r w:rsidR="00984BB4">
        <w:rPr>
          <w:rFonts w:ascii="Arial" w:hAnsi="Arial" w:cs="Arial"/>
        </w:rPr>
        <w:t>mehr als</w:t>
      </w:r>
      <w:r w:rsidRPr="008137BB">
        <w:rPr>
          <w:rFonts w:ascii="Arial" w:hAnsi="Arial" w:cs="Arial"/>
        </w:rPr>
        <w:t xml:space="preserve"> die Hälfte ihrer täglichen Arbeitszeit binde</w:t>
      </w:r>
      <w:r w:rsidR="00983E3B">
        <w:rPr>
          <w:rFonts w:ascii="Arial" w:hAnsi="Arial" w:cs="Arial"/>
        </w:rPr>
        <w:t>n</w:t>
      </w:r>
      <w:r w:rsidRPr="008137BB">
        <w:rPr>
          <w:rFonts w:ascii="Arial" w:hAnsi="Arial" w:cs="Arial"/>
        </w:rPr>
        <w:t xml:space="preserve">. Darüber hinaus erklären 73,9% der Befragten, dass das ärztliche Personal an ihrem Arbeitsplatz nicht ausreicht, um die anstehenden Aufgaben zu bewältigen. „Viele Kolleginnen und Kollegen hängen ihre ärztliche Tätigkeit an den Nagel und gehen weniger stressigen, fachfremden Berufen nach. Wenn die Arbeitsbedingungen in den Kliniken verbessert werden, dann macht dies die Tätigkeit in der Klinik auch wieder attraktiver. Dafür müssen die handelnden Akteure endlich sensibilisiert werden“, so Dr. Frank J. Reuther. </w:t>
      </w:r>
    </w:p>
    <w:p w14:paraId="0058E0EB" w14:textId="77777777" w:rsidR="008137BB" w:rsidRPr="008137BB" w:rsidRDefault="008137BB" w:rsidP="008137BB">
      <w:pPr>
        <w:pStyle w:val="Listenabsatz"/>
        <w:ind w:left="0"/>
        <w:jc w:val="both"/>
        <w:rPr>
          <w:rFonts w:ascii="Arial" w:hAnsi="Arial" w:cs="Arial"/>
        </w:rPr>
      </w:pPr>
    </w:p>
    <w:p w14:paraId="6CB93F28" w14:textId="77777777" w:rsidR="008137BB" w:rsidRPr="008137BB" w:rsidRDefault="008137BB" w:rsidP="008137BB">
      <w:pPr>
        <w:pStyle w:val="Listenabsatz"/>
        <w:spacing w:after="100"/>
        <w:ind w:left="0"/>
        <w:contextualSpacing w:val="0"/>
        <w:jc w:val="both"/>
        <w:rPr>
          <w:rFonts w:ascii="Arial" w:hAnsi="Arial" w:cs="Arial"/>
          <w:u w:val="single"/>
        </w:rPr>
      </w:pPr>
      <w:r w:rsidRPr="008137BB">
        <w:rPr>
          <w:rFonts w:ascii="Arial" w:hAnsi="Arial" w:cs="Arial"/>
          <w:u w:val="single"/>
        </w:rPr>
        <w:t>Informationen zur Befragung</w:t>
      </w:r>
    </w:p>
    <w:p w14:paraId="19B8CCAF" w14:textId="01981F4B" w:rsidR="008137BB" w:rsidRDefault="008137BB" w:rsidP="008137BB">
      <w:pPr>
        <w:pStyle w:val="Listenabsatz"/>
        <w:ind w:left="0"/>
        <w:jc w:val="both"/>
        <w:rPr>
          <w:rFonts w:ascii="Arial" w:hAnsi="Arial" w:cs="Arial"/>
        </w:rPr>
      </w:pPr>
      <w:r w:rsidRPr="008137BB">
        <w:rPr>
          <w:rFonts w:ascii="Arial" w:hAnsi="Arial" w:cs="Arial"/>
        </w:rPr>
        <w:t>Vom 30. September bis zum 15. Oktober 2020 wurden online mittels eines standardisierten Fragebogens 12.975 berufstätige Ärztinnen und Ärzte, die Mitglied im Marburger Bund Baden-Württemberg sind, zur Teilnahme an der Befragung aufgerufen. Der Einladung folgten 2.340 Mitglieder. Dies entspricht einer Rücklaufquote von 18%. Mit 2.340 Befragten handelt es sich bei der Mitgliederbefragung um eine besonders große Ärztebefragung in Baden-Württemberg. Die Befragungsergebnisse liefern ein belastbares Abbild der beruflichen Situation der Mitglieder des Marburger Bundes Baden-Württemberg und der Gesamtheit der Krankenhausärztinnen und -</w:t>
      </w:r>
      <w:r w:rsidR="000753B4">
        <w:rPr>
          <w:rFonts w:ascii="Arial" w:hAnsi="Arial" w:cs="Arial"/>
        </w:rPr>
        <w:t>ä</w:t>
      </w:r>
      <w:bookmarkStart w:id="0" w:name="_GoBack"/>
      <w:bookmarkEnd w:id="0"/>
      <w:r w:rsidRPr="008137BB">
        <w:rPr>
          <w:rFonts w:ascii="Arial" w:hAnsi="Arial" w:cs="Arial"/>
        </w:rPr>
        <w:t>rzte im Land.</w:t>
      </w:r>
    </w:p>
    <w:p w14:paraId="61910DB2" w14:textId="77777777" w:rsidR="008137BB" w:rsidRPr="008137BB" w:rsidRDefault="008137BB" w:rsidP="008137BB">
      <w:pPr>
        <w:pStyle w:val="Listenabsatz"/>
        <w:ind w:left="0"/>
        <w:jc w:val="both"/>
        <w:rPr>
          <w:rFonts w:ascii="Arial" w:hAnsi="Arial" w:cs="Arial"/>
        </w:rPr>
      </w:pPr>
    </w:p>
    <w:p w14:paraId="14C74161" w14:textId="77777777" w:rsidR="008137BB" w:rsidRPr="008137BB" w:rsidRDefault="008137BB" w:rsidP="008137BB">
      <w:pPr>
        <w:pStyle w:val="Listenabsatz"/>
        <w:ind w:left="0"/>
        <w:jc w:val="both"/>
        <w:rPr>
          <w:rFonts w:ascii="Arial" w:hAnsi="Arial" w:cs="Arial"/>
        </w:rPr>
      </w:pPr>
    </w:p>
    <w:p w14:paraId="3B23E64D" w14:textId="77777777" w:rsidR="008137BB" w:rsidRPr="008137BB" w:rsidRDefault="008137BB" w:rsidP="008137BB">
      <w:pPr>
        <w:pStyle w:val="Listenabsatz"/>
        <w:ind w:left="0"/>
        <w:jc w:val="both"/>
        <w:rPr>
          <w:rFonts w:ascii="Arial" w:hAnsi="Arial" w:cs="Arial"/>
        </w:rPr>
      </w:pPr>
    </w:p>
    <w:p w14:paraId="6B46FD6C" w14:textId="77777777" w:rsidR="008137BB" w:rsidRPr="008137BB" w:rsidRDefault="008137BB" w:rsidP="008137BB">
      <w:pPr>
        <w:pStyle w:val="Listenabsatz"/>
        <w:ind w:left="0"/>
        <w:jc w:val="both"/>
        <w:rPr>
          <w:rFonts w:ascii="Arial" w:hAnsi="Arial" w:cs="Arial"/>
        </w:rPr>
      </w:pPr>
    </w:p>
    <w:p w14:paraId="1D751631" w14:textId="77777777" w:rsidR="008137BB" w:rsidRDefault="008137BB" w:rsidP="008137BB">
      <w:pPr>
        <w:pStyle w:val="Listenabsatz"/>
        <w:spacing w:after="100"/>
        <w:ind w:left="0"/>
        <w:contextualSpacing w:val="0"/>
        <w:jc w:val="both"/>
        <w:rPr>
          <w:rFonts w:ascii="Arial" w:hAnsi="Arial" w:cs="Arial"/>
          <w:u w:val="single"/>
        </w:rPr>
      </w:pPr>
      <w:r>
        <w:rPr>
          <w:rFonts w:ascii="Arial" w:hAnsi="Arial" w:cs="Arial"/>
          <w:u w:val="single"/>
        </w:rPr>
        <w:t>Über den Marburger Bund Baden-Württemberg</w:t>
      </w:r>
    </w:p>
    <w:p w14:paraId="2FE11651" w14:textId="77777777" w:rsidR="008137BB" w:rsidRPr="008137BB" w:rsidRDefault="008137BB" w:rsidP="008137BB">
      <w:pPr>
        <w:pStyle w:val="Listenabsatz"/>
        <w:ind w:left="0"/>
        <w:jc w:val="both"/>
        <w:rPr>
          <w:rFonts w:ascii="Arial" w:hAnsi="Arial" w:cs="Arial"/>
        </w:rPr>
      </w:pPr>
      <w:r w:rsidRPr="008137BB">
        <w:rPr>
          <w:rFonts w:ascii="Arial" w:hAnsi="Arial" w:cs="Arial"/>
        </w:rPr>
        <w:t xml:space="preserve">Der Marburger Bund, Landesverband Baden-Württemberg ist mit seinen über 18.000 Mitgliedern die gewerkschaftliche-, gesundheitspolitische- und berufspolitische Interessenvertretung der angestellten und beamteten Ärztinnen und Ärzte in Baden-Württemberg. </w:t>
      </w:r>
    </w:p>
    <w:p w14:paraId="6921E3F6" w14:textId="77777777" w:rsidR="008137BB" w:rsidRPr="008137BB" w:rsidRDefault="008137BB" w:rsidP="008137BB">
      <w:pPr>
        <w:pStyle w:val="Listenabsatz"/>
        <w:ind w:left="0"/>
        <w:jc w:val="both"/>
        <w:rPr>
          <w:rFonts w:ascii="Arial" w:hAnsi="Arial" w:cs="Arial"/>
        </w:rPr>
      </w:pPr>
      <w:r w:rsidRPr="008137BB">
        <w:rPr>
          <w:rFonts w:ascii="Arial" w:hAnsi="Arial" w:cs="Arial"/>
        </w:rPr>
        <w:t>Weitere Informationen finden Sie unter:</w:t>
      </w:r>
      <w:r>
        <w:rPr>
          <w:rFonts w:ascii="Arial" w:hAnsi="Arial" w:cs="Arial"/>
        </w:rPr>
        <w:t xml:space="preserve"> </w:t>
      </w:r>
      <w:r w:rsidRPr="008137BB">
        <w:rPr>
          <w:rFonts w:ascii="Arial" w:hAnsi="Arial" w:cs="Arial"/>
        </w:rPr>
        <w:t>www.marburger-bund.de/baden-wuerttemberg</w:t>
      </w:r>
    </w:p>
    <w:p w14:paraId="54333998" w14:textId="77777777" w:rsidR="008137BB" w:rsidRPr="008137BB" w:rsidRDefault="008137BB" w:rsidP="008137BB">
      <w:pPr>
        <w:pStyle w:val="Listenabsatz"/>
        <w:ind w:left="0"/>
        <w:jc w:val="both"/>
        <w:rPr>
          <w:rFonts w:ascii="Arial" w:hAnsi="Arial" w:cs="Arial"/>
        </w:rPr>
      </w:pPr>
    </w:p>
    <w:p w14:paraId="4C356545" w14:textId="77777777" w:rsidR="008137BB" w:rsidRDefault="008137BB" w:rsidP="008137BB">
      <w:pPr>
        <w:pStyle w:val="Listenabsatz"/>
        <w:ind w:left="0"/>
        <w:jc w:val="both"/>
        <w:rPr>
          <w:rFonts w:ascii="Arial" w:hAnsi="Arial" w:cs="Arial"/>
        </w:rPr>
      </w:pPr>
    </w:p>
    <w:p w14:paraId="377AD4DE" w14:textId="77777777" w:rsidR="008137BB" w:rsidRDefault="008137BB" w:rsidP="008137BB">
      <w:pPr>
        <w:pStyle w:val="Listenabsatz"/>
        <w:ind w:left="0"/>
        <w:jc w:val="both"/>
        <w:rPr>
          <w:rFonts w:ascii="Arial" w:hAnsi="Arial" w:cs="Arial"/>
        </w:rPr>
      </w:pPr>
    </w:p>
    <w:p w14:paraId="7E452974" w14:textId="77777777" w:rsidR="008137BB" w:rsidRPr="008137BB" w:rsidRDefault="008137BB" w:rsidP="008137BB">
      <w:pPr>
        <w:pStyle w:val="Listenabsatz"/>
        <w:ind w:left="0"/>
        <w:jc w:val="both"/>
        <w:rPr>
          <w:rFonts w:ascii="Arial" w:hAnsi="Arial" w:cs="Arial"/>
        </w:rPr>
      </w:pPr>
    </w:p>
    <w:p w14:paraId="3E543B0E" w14:textId="77777777" w:rsidR="008137BB" w:rsidRPr="008137BB" w:rsidRDefault="008137BB" w:rsidP="008137BB">
      <w:pPr>
        <w:pStyle w:val="Listenabsatz"/>
        <w:spacing w:after="100"/>
        <w:ind w:left="0"/>
        <w:contextualSpacing w:val="0"/>
        <w:jc w:val="both"/>
        <w:rPr>
          <w:rFonts w:ascii="Arial" w:hAnsi="Arial" w:cs="Arial"/>
          <w:u w:val="single"/>
        </w:rPr>
      </w:pPr>
      <w:r w:rsidRPr="008137BB">
        <w:rPr>
          <w:rFonts w:ascii="Arial" w:hAnsi="Arial" w:cs="Arial"/>
          <w:u w:val="single"/>
        </w:rPr>
        <w:t>Für Rückfragen stehen zur Verfügung</w:t>
      </w:r>
    </w:p>
    <w:p w14:paraId="406A61ED" w14:textId="77777777" w:rsidR="008137BB" w:rsidRPr="008137BB" w:rsidRDefault="008137BB" w:rsidP="008137BB">
      <w:pPr>
        <w:pStyle w:val="Listenabsatz"/>
        <w:ind w:left="0"/>
        <w:jc w:val="both"/>
        <w:rPr>
          <w:rFonts w:ascii="Arial" w:hAnsi="Arial" w:cs="Arial"/>
        </w:rPr>
      </w:pPr>
      <w:r w:rsidRPr="008137BB">
        <w:rPr>
          <w:rFonts w:ascii="Arial" w:hAnsi="Arial" w:cs="Arial"/>
        </w:rPr>
        <w:t>Michael Beck, Leiter Kommunikation und Politik | Pressesprecher</w:t>
      </w:r>
    </w:p>
    <w:p w14:paraId="4C3B92C5" w14:textId="77777777" w:rsidR="008137BB" w:rsidRPr="008137BB" w:rsidRDefault="008137BB" w:rsidP="008137BB">
      <w:pPr>
        <w:pStyle w:val="Listenabsatz"/>
        <w:spacing w:after="100"/>
        <w:ind w:left="0"/>
        <w:contextualSpacing w:val="0"/>
        <w:jc w:val="both"/>
        <w:rPr>
          <w:rFonts w:ascii="Arial" w:hAnsi="Arial" w:cs="Arial"/>
        </w:rPr>
      </w:pPr>
      <w:r w:rsidRPr="008137BB">
        <w:rPr>
          <w:rFonts w:ascii="Arial" w:hAnsi="Arial" w:cs="Arial"/>
        </w:rPr>
        <w:t>michael.beck@marburger-bund-bw.de, Tel: 7021-92390 o. 0177-8162699</w:t>
      </w:r>
    </w:p>
    <w:p w14:paraId="247A68F5" w14:textId="77777777" w:rsidR="008137BB" w:rsidRPr="008137BB" w:rsidRDefault="008137BB" w:rsidP="008137BB">
      <w:pPr>
        <w:pStyle w:val="Listenabsatz"/>
        <w:ind w:left="0"/>
        <w:jc w:val="both"/>
        <w:rPr>
          <w:rFonts w:ascii="Arial" w:hAnsi="Arial" w:cs="Arial"/>
        </w:rPr>
      </w:pPr>
      <w:r w:rsidRPr="008137BB">
        <w:rPr>
          <w:rFonts w:ascii="Arial" w:hAnsi="Arial" w:cs="Arial"/>
        </w:rPr>
        <w:t>Katherina Georg, Referentin für Presse- und Öffentlichkeitsarbeit</w:t>
      </w:r>
    </w:p>
    <w:p w14:paraId="07194D3C" w14:textId="77777777" w:rsidR="008137BB" w:rsidRPr="008137BB" w:rsidRDefault="008137BB" w:rsidP="008137BB">
      <w:pPr>
        <w:pStyle w:val="Listenabsatz"/>
        <w:ind w:left="0"/>
        <w:jc w:val="both"/>
        <w:rPr>
          <w:rFonts w:ascii="Arial" w:hAnsi="Arial" w:cs="Arial"/>
        </w:rPr>
      </w:pPr>
      <w:r w:rsidRPr="008137BB">
        <w:rPr>
          <w:rFonts w:ascii="Arial" w:hAnsi="Arial" w:cs="Arial"/>
        </w:rPr>
        <w:t>katherina.georg@marburger-bund-bw.de, Tel: 7021-92390</w:t>
      </w:r>
    </w:p>
    <w:sectPr w:rsidR="008137BB" w:rsidRPr="008137B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03BFC" w14:textId="77777777" w:rsidR="00A736CC" w:rsidRDefault="00A736CC" w:rsidP="00CE4ACA">
      <w:pPr>
        <w:spacing w:after="0" w:line="240" w:lineRule="auto"/>
      </w:pPr>
      <w:r>
        <w:separator/>
      </w:r>
    </w:p>
  </w:endnote>
  <w:endnote w:type="continuationSeparator" w:id="0">
    <w:p w14:paraId="6E98B3EE" w14:textId="77777777" w:rsidR="00A736CC" w:rsidRDefault="00A736CC" w:rsidP="00CE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592244"/>
      <w:docPartObj>
        <w:docPartGallery w:val="Page Numbers (Bottom of Page)"/>
        <w:docPartUnique/>
      </w:docPartObj>
    </w:sdtPr>
    <w:sdtEndPr>
      <w:rPr>
        <w:color w:val="BFBFBF" w:themeColor="background1" w:themeShade="BF"/>
      </w:rPr>
    </w:sdtEndPr>
    <w:sdtContent>
      <w:p w14:paraId="5C1E80B9" w14:textId="77777777" w:rsidR="001E7C5E" w:rsidRPr="00446479" w:rsidRDefault="00446479">
        <w:pPr>
          <w:pStyle w:val="Fuzeile"/>
          <w:jc w:val="right"/>
          <w:rPr>
            <w:color w:val="BFBFBF" w:themeColor="background1" w:themeShade="BF"/>
          </w:rPr>
        </w:pPr>
        <w:r w:rsidRPr="00446479">
          <w:rPr>
            <w:noProof/>
            <w:color w:val="BFBFBF" w:themeColor="background1" w:themeShade="BF"/>
            <w:sz w:val="16"/>
            <w:szCs w:val="16"/>
          </w:rPr>
          <mc:AlternateContent>
            <mc:Choice Requires="wps">
              <w:drawing>
                <wp:anchor distT="45720" distB="45720" distL="114300" distR="114300" simplePos="0" relativeHeight="251660288" behindDoc="0" locked="0" layoutInCell="1" allowOverlap="1" wp14:anchorId="5DD48F96" wp14:editId="3E955591">
                  <wp:simplePos x="0" y="0"/>
                  <wp:positionH relativeFrom="margin">
                    <wp:align>left</wp:align>
                  </wp:positionH>
                  <wp:positionV relativeFrom="paragraph">
                    <wp:posOffset>15240</wp:posOffset>
                  </wp:positionV>
                  <wp:extent cx="4972050" cy="43815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38150"/>
                          </a:xfrm>
                          <a:prstGeom prst="rect">
                            <a:avLst/>
                          </a:prstGeom>
                          <a:solidFill>
                            <a:srgbClr val="FFFFFF"/>
                          </a:solidFill>
                          <a:ln w="9525">
                            <a:noFill/>
                            <a:miter lim="800000"/>
                            <a:headEnd/>
                            <a:tailEnd/>
                          </a:ln>
                        </wps:spPr>
                        <wps:txbx>
                          <w:txbxContent>
                            <w:p w14:paraId="3E0F8B38" w14:textId="77777777" w:rsidR="00446479" w:rsidRDefault="001E7C5E" w:rsidP="009067E7">
                              <w:pPr>
                                <w:pStyle w:val="Fuzeile"/>
                                <w:spacing w:line="160" w:lineRule="exact"/>
                                <w:jc w:val="both"/>
                                <w:rPr>
                                  <w:color w:val="BFBFBF" w:themeColor="background1" w:themeShade="BF"/>
                                  <w:sz w:val="16"/>
                                  <w:szCs w:val="16"/>
                                </w:rPr>
                              </w:pPr>
                              <w:r w:rsidRPr="00330962">
                                <w:rPr>
                                  <w:color w:val="BFBFBF" w:themeColor="background1" w:themeShade="BF"/>
                                  <w:sz w:val="16"/>
                                  <w:szCs w:val="16"/>
                                </w:rPr>
                                <w:t>© Marburger Bund Landesverband Baden-Württemberg e.V.</w:t>
                              </w:r>
                            </w:p>
                            <w:p w14:paraId="755CA953" w14:textId="77777777" w:rsidR="001E7C5E" w:rsidRPr="00330962" w:rsidRDefault="001E7C5E" w:rsidP="009067E7">
                              <w:pPr>
                                <w:pStyle w:val="Fuzeile"/>
                                <w:spacing w:line="160" w:lineRule="exact"/>
                                <w:jc w:val="both"/>
                                <w:rPr>
                                  <w:color w:val="BFBFBF" w:themeColor="background1" w:themeShade="BF"/>
                                  <w:sz w:val="16"/>
                                  <w:szCs w:val="16"/>
                                </w:rPr>
                              </w:pPr>
                              <w:r w:rsidRPr="00330962">
                                <w:rPr>
                                  <w:color w:val="BFBFBF" w:themeColor="background1" w:themeShade="BF"/>
                                  <w:sz w:val="16"/>
                                  <w:szCs w:val="16"/>
                                </w:rPr>
                                <w:t xml:space="preserve">Verband der </w:t>
                              </w:r>
                              <w:proofErr w:type="spellStart"/>
                              <w:r w:rsidRPr="00330962">
                                <w:rPr>
                                  <w:color w:val="BFBFBF" w:themeColor="background1" w:themeShade="BF"/>
                                  <w:sz w:val="16"/>
                                  <w:szCs w:val="16"/>
                                </w:rPr>
                                <w:t>angestellten</w:t>
                              </w:r>
                              <w:proofErr w:type="spellEnd"/>
                              <w:r w:rsidRPr="00330962">
                                <w:rPr>
                                  <w:color w:val="BFBFBF" w:themeColor="background1" w:themeShade="BF"/>
                                  <w:sz w:val="16"/>
                                  <w:szCs w:val="16"/>
                                </w:rPr>
                                <w:t xml:space="preserve"> und beamteten Ärztinnen und Ärzte Deutschlands</w:t>
                              </w:r>
                            </w:p>
                            <w:p w14:paraId="7ED8C804" w14:textId="77777777" w:rsidR="001E7C5E" w:rsidRDefault="001E7C5E" w:rsidP="009067E7">
                              <w:pPr>
                                <w:spacing w:after="0" w:line="160" w:lineRule="exact"/>
                              </w:pPr>
                              <w:r w:rsidRPr="00330962">
                                <w:rPr>
                                  <w:color w:val="BFBFBF" w:themeColor="background1" w:themeShade="BF"/>
                                  <w:sz w:val="16"/>
                                  <w:szCs w:val="16"/>
                                </w:rPr>
                                <w:t>Stuttgarter Straße 72, 73230 Kirchheim/Teck, Tel: +49 7021 9239 – 0, www.marburger-bund.de/baden-wuerttemberg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48F96" id="_x0000_t202" coordsize="21600,21600" o:spt="202" path="m,l,21600r21600,l21600,xe">
                  <v:stroke joinstyle="miter"/>
                  <v:path gradientshapeok="t" o:connecttype="rect"/>
                </v:shapetype>
                <v:shape id="Textfeld 2" o:spid="_x0000_s1026" type="#_x0000_t202" style="position:absolute;left:0;text-align:left;margin-left:0;margin-top:1.2pt;width:391.5pt;height:34.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" stroked="f">
                  <v:textbox inset="0,0,0,0">
                    <w:txbxContent>
                      <w:p w14:paraId="3E0F8B38" w14:textId="77777777" w:rsidR="00446479" w:rsidRDefault="001E7C5E" w:rsidP="009067E7">
                        <w:pPr>
                          <w:pStyle w:val="Fuzeile"/>
                          <w:spacing w:line="160" w:lineRule="exact"/>
                          <w:jc w:val="both"/>
                          <w:rPr>
                            <w:color w:val="BFBFBF" w:themeColor="background1" w:themeShade="BF"/>
                            <w:sz w:val="16"/>
                            <w:szCs w:val="16"/>
                          </w:rPr>
                        </w:pPr>
                        <w:r w:rsidRPr="00330962">
                          <w:rPr>
                            <w:color w:val="BFBFBF" w:themeColor="background1" w:themeShade="BF"/>
                            <w:sz w:val="16"/>
                            <w:szCs w:val="16"/>
                          </w:rPr>
                          <w:t>© Marburger Bund Landesverband Baden-Württemberg e.V.</w:t>
                        </w:r>
                      </w:p>
                      <w:p w14:paraId="755CA953" w14:textId="77777777" w:rsidR="001E7C5E" w:rsidRPr="00330962" w:rsidRDefault="001E7C5E" w:rsidP="009067E7">
                        <w:pPr>
                          <w:pStyle w:val="Fuzeile"/>
                          <w:spacing w:line="160" w:lineRule="exact"/>
                          <w:jc w:val="both"/>
                          <w:rPr>
                            <w:color w:val="BFBFBF" w:themeColor="background1" w:themeShade="BF"/>
                            <w:sz w:val="16"/>
                            <w:szCs w:val="16"/>
                          </w:rPr>
                        </w:pPr>
                        <w:r w:rsidRPr="00330962">
                          <w:rPr>
                            <w:color w:val="BFBFBF" w:themeColor="background1" w:themeShade="BF"/>
                            <w:sz w:val="16"/>
                            <w:szCs w:val="16"/>
                          </w:rPr>
                          <w:t xml:space="preserve">Verband der </w:t>
                        </w:r>
                        <w:proofErr w:type="spellStart"/>
                        <w:r w:rsidRPr="00330962">
                          <w:rPr>
                            <w:color w:val="BFBFBF" w:themeColor="background1" w:themeShade="BF"/>
                            <w:sz w:val="16"/>
                            <w:szCs w:val="16"/>
                          </w:rPr>
                          <w:t>angestellten</w:t>
                        </w:r>
                        <w:proofErr w:type="spellEnd"/>
                        <w:r w:rsidRPr="00330962">
                          <w:rPr>
                            <w:color w:val="BFBFBF" w:themeColor="background1" w:themeShade="BF"/>
                            <w:sz w:val="16"/>
                            <w:szCs w:val="16"/>
                          </w:rPr>
                          <w:t xml:space="preserve"> und beamteten Ärztinnen und Ärzte Deutschlands</w:t>
                        </w:r>
                      </w:p>
                      <w:p w14:paraId="7ED8C804" w14:textId="77777777" w:rsidR="001E7C5E" w:rsidRDefault="001E7C5E" w:rsidP="009067E7">
                        <w:pPr>
                          <w:spacing w:after="0" w:line="160" w:lineRule="exact"/>
                        </w:pPr>
                        <w:r w:rsidRPr="00330962">
                          <w:rPr>
                            <w:color w:val="BFBFBF" w:themeColor="background1" w:themeShade="BF"/>
                            <w:sz w:val="16"/>
                            <w:szCs w:val="16"/>
                          </w:rPr>
                          <w:t>Stuttgarter Straße 72, 73230 Kirchheim/Teck, Tel: +49 7021 9239 – 0, www.marburger-bund.de/baden-wuerttemberg</w:t>
                        </w:r>
                      </w:p>
                    </w:txbxContent>
                  </v:textbox>
                  <w10:wrap type="square" anchorx="margin"/>
                </v:shape>
              </w:pict>
            </mc:Fallback>
          </mc:AlternateContent>
        </w:r>
        <w:r w:rsidR="001E7C5E" w:rsidRPr="00446479">
          <w:rPr>
            <w:color w:val="BFBFBF" w:themeColor="background1" w:themeShade="BF"/>
          </w:rPr>
          <w:fldChar w:fldCharType="begin"/>
        </w:r>
        <w:r w:rsidR="001E7C5E" w:rsidRPr="00446479">
          <w:rPr>
            <w:color w:val="BFBFBF" w:themeColor="background1" w:themeShade="BF"/>
          </w:rPr>
          <w:instrText>PAGE   \* MERGEFORMAT</w:instrText>
        </w:r>
        <w:r w:rsidR="001E7C5E" w:rsidRPr="00446479">
          <w:rPr>
            <w:color w:val="BFBFBF" w:themeColor="background1" w:themeShade="BF"/>
          </w:rPr>
          <w:fldChar w:fldCharType="separate"/>
        </w:r>
        <w:r w:rsidR="001E7C5E" w:rsidRPr="00446479">
          <w:rPr>
            <w:color w:val="BFBFBF" w:themeColor="background1" w:themeShade="BF"/>
          </w:rPr>
          <w:t>2</w:t>
        </w:r>
        <w:r w:rsidR="001E7C5E" w:rsidRPr="00446479">
          <w:rPr>
            <w:color w:val="BFBFBF" w:themeColor="background1" w:themeShade="BF"/>
          </w:rPr>
          <w:fldChar w:fldCharType="end"/>
        </w:r>
      </w:p>
    </w:sdtContent>
  </w:sdt>
  <w:p w14:paraId="193D1692" w14:textId="77777777" w:rsidR="00330962" w:rsidRPr="00446479" w:rsidRDefault="00330962" w:rsidP="00446479">
    <w:pPr>
      <w:pStyle w:val="Fuzeile"/>
      <w:tabs>
        <w:tab w:val="clear" w:pos="4536"/>
        <w:tab w:val="clear" w:pos="9072"/>
        <w:tab w:val="left" w:pos="2640"/>
      </w:tabs>
      <w:ind w:firstLine="708"/>
      <w:jc w:val="both"/>
      <w:rPr>
        <w:color w:val="BFBFBF" w:themeColor="background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7F7E" w14:textId="77777777" w:rsidR="00A736CC" w:rsidRDefault="00A736CC" w:rsidP="00CE4ACA">
      <w:pPr>
        <w:spacing w:after="0" w:line="240" w:lineRule="auto"/>
      </w:pPr>
      <w:r>
        <w:separator/>
      </w:r>
    </w:p>
  </w:footnote>
  <w:footnote w:type="continuationSeparator" w:id="0">
    <w:p w14:paraId="59F017B5" w14:textId="77777777" w:rsidR="00A736CC" w:rsidRDefault="00A736CC" w:rsidP="00CE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ECDC" w14:textId="77777777" w:rsidR="00CE4ACA" w:rsidRDefault="00CE4ACA" w:rsidP="00524C74">
    <w:pPr>
      <w:pStyle w:val="Kopfzeile"/>
    </w:pPr>
    <w:r>
      <w:rPr>
        <w:noProof/>
      </w:rPr>
      <w:drawing>
        <wp:anchor distT="0" distB="0" distL="114300" distR="114300" simplePos="0" relativeHeight="251658240" behindDoc="0" locked="0" layoutInCell="1" allowOverlap="1" wp14:anchorId="6926B45D" wp14:editId="0CE239EA">
          <wp:simplePos x="0" y="0"/>
          <wp:positionH relativeFrom="column">
            <wp:posOffset>3944090</wp:posOffset>
          </wp:positionH>
          <wp:positionV relativeFrom="paragraph">
            <wp:posOffset>-287020</wp:posOffset>
          </wp:positionV>
          <wp:extent cx="1978660" cy="717550"/>
          <wp:effectExtent l="0" t="0" r="2540" b="635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_Baden-Wuerttemberg_Logo_CMYK.jpg"/>
                  <pic:cNvPicPr/>
                </pic:nvPicPr>
                <pic:blipFill rotWithShape="1">
                  <a:blip r:embed="rId1">
                    <a:extLst>
                      <a:ext uri="{28A0092B-C50C-407E-A947-70E740481C1C}">
                        <a14:useLocalDpi xmlns:a14="http://schemas.microsoft.com/office/drawing/2010/main" val="0"/>
                      </a:ext>
                    </a:extLst>
                  </a:blip>
                  <a:srcRect t="12561" b="10850"/>
                  <a:stretch/>
                </pic:blipFill>
                <pic:spPr bwMode="auto">
                  <a:xfrm>
                    <a:off x="0" y="0"/>
                    <a:ext cx="1978660" cy="71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6974"/>
    <w:multiLevelType w:val="hybridMultilevel"/>
    <w:tmpl w:val="BA7E18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A6"/>
    <w:rsid w:val="00003518"/>
    <w:rsid w:val="00041167"/>
    <w:rsid w:val="00057C82"/>
    <w:rsid w:val="000753B4"/>
    <w:rsid w:val="00075A4A"/>
    <w:rsid w:val="0008584A"/>
    <w:rsid w:val="00087A36"/>
    <w:rsid w:val="000B48DE"/>
    <w:rsid w:val="000B5A2E"/>
    <w:rsid w:val="000B5DEB"/>
    <w:rsid w:val="000D3C7F"/>
    <w:rsid w:val="000F5739"/>
    <w:rsid w:val="0012053A"/>
    <w:rsid w:val="00127487"/>
    <w:rsid w:val="00134572"/>
    <w:rsid w:val="00135FCD"/>
    <w:rsid w:val="00137A8D"/>
    <w:rsid w:val="00140A9D"/>
    <w:rsid w:val="001429A9"/>
    <w:rsid w:val="00151524"/>
    <w:rsid w:val="001541BE"/>
    <w:rsid w:val="0015448D"/>
    <w:rsid w:val="00162E43"/>
    <w:rsid w:val="00162FC0"/>
    <w:rsid w:val="00177B4E"/>
    <w:rsid w:val="0018022B"/>
    <w:rsid w:val="001A4CC9"/>
    <w:rsid w:val="001B6092"/>
    <w:rsid w:val="001B7578"/>
    <w:rsid w:val="001E7C5E"/>
    <w:rsid w:val="00217235"/>
    <w:rsid w:val="00237951"/>
    <w:rsid w:val="002426E8"/>
    <w:rsid w:val="00247A6D"/>
    <w:rsid w:val="002638C8"/>
    <w:rsid w:val="00282441"/>
    <w:rsid w:val="002839B5"/>
    <w:rsid w:val="0029326D"/>
    <w:rsid w:val="002A742C"/>
    <w:rsid w:val="002B489F"/>
    <w:rsid w:val="002E4816"/>
    <w:rsid w:val="002E7579"/>
    <w:rsid w:val="002F2DA1"/>
    <w:rsid w:val="00300A5E"/>
    <w:rsid w:val="0030763A"/>
    <w:rsid w:val="00310268"/>
    <w:rsid w:val="00330962"/>
    <w:rsid w:val="00386772"/>
    <w:rsid w:val="003869D9"/>
    <w:rsid w:val="003A3343"/>
    <w:rsid w:val="003B021E"/>
    <w:rsid w:val="003B72D0"/>
    <w:rsid w:val="003E2A6F"/>
    <w:rsid w:val="003E3892"/>
    <w:rsid w:val="00420CD3"/>
    <w:rsid w:val="00432DA6"/>
    <w:rsid w:val="00446479"/>
    <w:rsid w:val="004A3532"/>
    <w:rsid w:val="004A7661"/>
    <w:rsid w:val="004B1EC3"/>
    <w:rsid w:val="004D4075"/>
    <w:rsid w:val="004F17A2"/>
    <w:rsid w:val="00506FC9"/>
    <w:rsid w:val="00517C49"/>
    <w:rsid w:val="0052012C"/>
    <w:rsid w:val="00524C74"/>
    <w:rsid w:val="005739EF"/>
    <w:rsid w:val="00575481"/>
    <w:rsid w:val="005A00C2"/>
    <w:rsid w:val="005A0848"/>
    <w:rsid w:val="005A6709"/>
    <w:rsid w:val="005A7A31"/>
    <w:rsid w:val="005C0B03"/>
    <w:rsid w:val="005C7CC5"/>
    <w:rsid w:val="005E092F"/>
    <w:rsid w:val="005E0B26"/>
    <w:rsid w:val="005E4202"/>
    <w:rsid w:val="005F06A0"/>
    <w:rsid w:val="005F2E5D"/>
    <w:rsid w:val="005F4502"/>
    <w:rsid w:val="00602AC9"/>
    <w:rsid w:val="006244EA"/>
    <w:rsid w:val="00652136"/>
    <w:rsid w:val="00653D02"/>
    <w:rsid w:val="00663547"/>
    <w:rsid w:val="00664D09"/>
    <w:rsid w:val="006661EE"/>
    <w:rsid w:val="00670914"/>
    <w:rsid w:val="00690F0A"/>
    <w:rsid w:val="006B6DD8"/>
    <w:rsid w:val="006C369A"/>
    <w:rsid w:val="006C43BF"/>
    <w:rsid w:val="006D1DAC"/>
    <w:rsid w:val="006E45C0"/>
    <w:rsid w:val="006E7E95"/>
    <w:rsid w:val="006F5DA6"/>
    <w:rsid w:val="00710046"/>
    <w:rsid w:val="00723431"/>
    <w:rsid w:val="00735102"/>
    <w:rsid w:val="0074533C"/>
    <w:rsid w:val="00750895"/>
    <w:rsid w:val="00770D8D"/>
    <w:rsid w:val="007817BC"/>
    <w:rsid w:val="00797F2D"/>
    <w:rsid w:val="007B7CA9"/>
    <w:rsid w:val="007D4D6D"/>
    <w:rsid w:val="007E3D85"/>
    <w:rsid w:val="007E7E36"/>
    <w:rsid w:val="007F0FF4"/>
    <w:rsid w:val="008137BB"/>
    <w:rsid w:val="00824B82"/>
    <w:rsid w:val="00826915"/>
    <w:rsid w:val="00833D0E"/>
    <w:rsid w:val="00855DEE"/>
    <w:rsid w:val="0088049D"/>
    <w:rsid w:val="008824D0"/>
    <w:rsid w:val="008844B3"/>
    <w:rsid w:val="00897D90"/>
    <w:rsid w:val="008A24FE"/>
    <w:rsid w:val="008B2BCF"/>
    <w:rsid w:val="008C5701"/>
    <w:rsid w:val="008D2F09"/>
    <w:rsid w:val="008D48C4"/>
    <w:rsid w:val="00905F6B"/>
    <w:rsid w:val="009067E7"/>
    <w:rsid w:val="0091060B"/>
    <w:rsid w:val="00910D66"/>
    <w:rsid w:val="00911BD3"/>
    <w:rsid w:val="0092079C"/>
    <w:rsid w:val="009207EC"/>
    <w:rsid w:val="00921076"/>
    <w:rsid w:val="00923650"/>
    <w:rsid w:val="00926217"/>
    <w:rsid w:val="00926A59"/>
    <w:rsid w:val="00930E86"/>
    <w:rsid w:val="00933BA4"/>
    <w:rsid w:val="009406BE"/>
    <w:rsid w:val="009536F7"/>
    <w:rsid w:val="00983E3B"/>
    <w:rsid w:val="00984BB4"/>
    <w:rsid w:val="009949AF"/>
    <w:rsid w:val="00995F3D"/>
    <w:rsid w:val="009A03CD"/>
    <w:rsid w:val="009A44CA"/>
    <w:rsid w:val="009A64CB"/>
    <w:rsid w:val="009C7D7A"/>
    <w:rsid w:val="009D0922"/>
    <w:rsid w:val="00A04B7D"/>
    <w:rsid w:val="00A1006B"/>
    <w:rsid w:val="00A12E18"/>
    <w:rsid w:val="00A1790D"/>
    <w:rsid w:val="00A469AC"/>
    <w:rsid w:val="00A474EA"/>
    <w:rsid w:val="00A47CC0"/>
    <w:rsid w:val="00A722AB"/>
    <w:rsid w:val="00A736CC"/>
    <w:rsid w:val="00A74B4A"/>
    <w:rsid w:val="00A95E8B"/>
    <w:rsid w:val="00A95F0E"/>
    <w:rsid w:val="00AB137A"/>
    <w:rsid w:val="00AD6E50"/>
    <w:rsid w:val="00AD7336"/>
    <w:rsid w:val="00AE2882"/>
    <w:rsid w:val="00AF11B0"/>
    <w:rsid w:val="00AF2A75"/>
    <w:rsid w:val="00B12192"/>
    <w:rsid w:val="00B13283"/>
    <w:rsid w:val="00B13D6D"/>
    <w:rsid w:val="00B30960"/>
    <w:rsid w:val="00B50718"/>
    <w:rsid w:val="00B55520"/>
    <w:rsid w:val="00B60821"/>
    <w:rsid w:val="00B61BFB"/>
    <w:rsid w:val="00B7122C"/>
    <w:rsid w:val="00B723E0"/>
    <w:rsid w:val="00B72DD5"/>
    <w:rsid w:val="00BA29B3"/>
    <w:rsid w:val="00BB16E2"/>
    <w:rsid w:val="00BB58CE"/>
    <w:rsid w:val="00BC0BE8"/>
    <w:rsid w:val="00BC2C66"/>
    <w:rsid w:val="00BE04F9"/>
    <w:rsid w:val="00C062C7"/>
    <w:rsid w:val="00C27081"/>
    <w:rsid w:val="00C3427E"/>
    <w:rsid w:val="00C416A3"/>
    <w:rsid w:val="00C61B25"/>
    <w:rsid w:val="00C7179C"/>
    <w:rsid w:val="00C77E75"/>
    <w:rsid w:val="00CE4ACA"/>
    <w:rsid w:val="00CF5D2E"/>
    <w:rsid w:val="00D23E09"/>
    <w:rsid w:val="00D244C7"/>
    <w:rsid w:val="00D319CF"/>
    <w:rsid w:val="00D36331"/>
    <w:rsid w:val="00D46FB9"/>
    <w:rsid w:val="00D57140"/>
    <w:rsid w:val="00D65DE2"/>
    <w:rsid w:val="00D6696C"/>
    <w:rsid w:val="00D66A1C"/>
    <w:rsid w:val="00D74C6F"/>
    <w:rsid w:val="00D932B4"/>
    <w:rsid w:val="00D9443D"/>
    <w:rsid w:val="00DA060A"/>
    <w:rsid w:val="00DB01B6"/>
    <w:rsid w:val="00DB6001"/>
    <w:rsid w:val="00DC171E"/>
    <w:rsid w:val="00DC424B"/>
    <w:rsid w:val="00DD1E76"/>
    <w:rsid w:val="00E110D6"/>
    <w:rsid w:val="00E11932"/>
    <w:rsid w:val="00E16589"/>
    <w:rsid w:val="00E24C86"/>
    <w:rsid w:val="00E4562B"/>
    <w:rsid w:val="00E566FB"/>
    <w:rsid w:val="00E75377"/>
    <w:rsid w:val="00E77ABD"/>
    <w:rsid w:val="00E854B2"/>
    <w:rsid w:val="00EA57C6"/>
    <w:rsid w:val="00EA6F70"/>
    <w:rsid w:val="00EC1ED3"/>
    <w:rsid w:val="00EF6E55"/>
    <w:rsid w:val="00F2243A"/>
    <w:rsid w:val="00F354AA"/>
    <w:rsid w:val="00F47CE2"/>
    <w:rsid w:val="00F56E40"/>
    <w:rsid w:val="00F9734C"/>
    <w:rsid w:val="00FA00C5"/>
    <w:rsid w:val="00FA04B0"/>
    <w:rsid w:val="00FB6BCB"/>
    <w:rsid w:val="00FC341F"/>
    <w:rsid w:val="00FD7771"/>
    <w:rsid w:val="00FF12A6"/>
    <w:rsid w:val="00FF1BC1"/>
    <w:rsid w:val="00FF75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F1568"/>
  <w15:chartTrackingRefBased/>
  <w15:docId w15:val="{64C2253E-7C3E-44D8-8AD7-10386AED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5DA6"/>
    <w:pPr>
      <w:ind w:left="720"/>
      <w:contextualSpacing/>
    </w:pPr>
  </w:style>
  <w:style w:type="paragraph" w:styleId="Kopfzeile">
    <w:name w:val="header"/>
    <w:basedOn w:val="Standard"/>
    <w:link w:val="KopfzeileZchn"/>
    <w:uiPriority w:val="99"/>
    <w:unhideWhenUsed/>
    <w:rsid w:val="00CE4A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4ACA"/>
  </w:style>
  <w:style w:type="paragraph" w:styleId="Fuzeile">
    <w:name w:val="footer"/>
    <w:basedOn w:val="Standard"/>
    <w:link w:val="FuzeileZchn"/>
    <w:uiPriority w:val="99"/>
    <w:unhideWhenUsed/>
    <w:rsid w:val="00CE4A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4ACA"/>
  </w:style>
  <w:style w:type="paragraph" w:styleId="Sprechblasentext">
    <w:name w:val="Balloon Text"/>
    <w:basedOn w:val="Standard"/>
    <w:link w:val="SprechblasentextZchn"/>
    <w:uiPriority w:val="99"/>
    <w:semiHidden/>
    <w:unhideWhenUsed/>
    <w:rsid w:val="00CE4A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4ACA"/>
    <w:rPr>
      <w:rFonts w:ascii="Segoe UI" w:hAnsi="Segoe UI" w:cs="Segoe UI"/>
      <w:sz w:val="18"/>
      <w:szCs w:val="18"/>
    </w:rPr>
  </w:style>
  <w:style w:type="character" w:styleId="Hyperlink">
    <w:name w:val="Hyperlink"/>
    <w:basedOn w:val="Absatz-Standardschriftart"/>
    <w:uiPriority w:val="99"/>
    <w:unhideWhenUsed/>
    <w:rsid w:val="001E7C5E"/>
    <w:rPr>
      <w:color w:val="0563C1" w:themeColor="hyperlink"/>
      <w:u w:val="single"/>
    </w:rPr>
  </w:style>
  <w:style w:type="character" w:styleId="NichtaufgelsteErwhnung">
    <w:name w:val="Unresolved Mention"/>
    <w:basedOn w:val="Absatz-Standardschriftart"/>
    <w:uiPriority w:val="99"/>
    <w:semiHidden/>
    <w:unhideWhenUsed/>
    <w:rsid w:val="001E7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75078">
      <w:bodyDiv w:val="1"/>
      <w:marLeft w:val="0"/>
      <w:marRight w:val="0"/>
      <w:marTop w:val="0"/>
      <w:marBottom w:val="0"/>
      <w:divBdr>
        <w:top w:val="none" w:sz="0" w:space="0" w:color="auto"/>
        <w:left w:val="none" w:sz="0" w:space="0" w:color="auto"/>
        <w:bottom w:val="none" w:sz="0" w:space="0" w:color="auto"/>
        <w:right w:val="none" w:sz="0" w:space="0" w:color="auto"/>
      </w:divBdr>
    </w:div>
    <w:div w:id="783770866">
      <w:bodyDiv w:val="1"/>
      <w:marLeft w:val="0"/>
      <w:marRight w:val="0"/>
      <w:marTop w:val="0"/>
      <w:marBottom w:val="0"/>
      <w:divBdr>
        <w:top w:val="none" w:sz="0" w:space="0" w:color="auto"/>
        <w:left w:val="none" w:sz="0" w:space="0" w:color="auto"/>
        <w:bottom w:val="none" w:sz="0" w:space="0" w:color="auto"/>
        <w:right w:val="none" w:sz="0" w:space="0" w:color="auto"/>
      </w:divBdr>
    </w:div>
    <w:div w:id="1019813379">
      <w:bodyDiv w:val="1"/>
      <w:marLeft w:val="0"/>
      <w:marRight w:val="0"/>
      <w:marTop w:val="0"/>
      <w:marBottom w:val="0"/>
      <w:divBdr>
        <w:top w:val="none" w:sz="0" w:space="0" w:color="auto"/>
        <w:left w:val="none" w:sz="0" w:space="0" w:color="auto"/>
        <w:bottom w:val="none" w:sz="0" w:space="0" w:color="auto"/>
        <w:right w:val="none" w:sz="0" w:space="0" w:color="auto"/>
      </w:divBdr>
    </w:div>
    <w:div w:id="1276063898">
      <w:bodyDiv w:val="1"/>
      <w:marLeft w:val="0"/>
      <w:marRight w:val="0"/>
      <w:marTop w:val="0"/>
      <w:marBottom w:val="0"/>
      <w:divBdr>
        <w:top w:val="none" w:sz="0" w:space="0" w:color="auto"/>
        <w:left w:val="none" w:sz="0" w:space="0" w:color="auto"/>
        <w:bottom w:val="none" w:sz="0" w:space="0" w:color="auto"/>
        <w:right w:val="none" w:sz="0" w:space="0" w:color="auto"/>
      </w:divBdr>
    </w:div>
    <w:div w:id="141964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C0150-79B9-4C62-8A9C-D0F385AB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5114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Beck</dc:creator>
  <cp:keywords/>
  <dc:description/>
  <cp:lastModifiedBy>Kerstin Glatzer</cp:lastModifiedBy>
  <cp:revision>3</cp:revision>
  <cp:lastPrinted>2020-10-27T11:28:00Z</cp:lastPrinted>
  <dcterms:created xsi:type="dcterms:W3CDTF">2020-10-27T14:34:00Z</dcterms:created>
  <dcterms:modified xsi:type="dcterms:W3CDTF">2020-10-27T14:36:00Z</dcterms:modified>
</cp:coreProperties>
</file>